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A475D" w14:textId="77777777" w:rsidR="00D84316" w:rsidRDefault="00D84316" w:rsidP="00D84316">
      <w:pPr>
        <w:jc w:val="center"/>
      </w:pPr>
    </w:p>
    <w:p w14:paraId="11D09FA4" w14:textId="77777777" w:rsidR="00DF5E9B" w:rsidRPr="000810EE" w:rsidRDefault="00D84316" w:rsidP="00D84316">
      <w:pPr>
        <w:jc w:val="center"/>
        <w:rPr>
          <w:rFonts w:ascii="Amarante" w:hAnsi="Amarante"/>
          <w:sz w:val="48"/>
          <w:szCs w:val="48"/>
        </w:rPr>
      </w:pPr>
      <w:r w:rsidRPr="000810EE">
        <w:rPr>
          <w:rFonts w:ascii="Amarante" w:hAnsi="Amarante"/>
          <w:sz w:val="48"/>
          <w:szCs w:val="48"/>
        </w:rPr>
        <w:t>Milí klienti.</w:t>
      </w:r>
    </w:p>
    <w:p w14:paraId="0B891CF0" w14:textId="4D29E153" w:rsidR="00D84316" w:rsidRPr="000810EE" w:rsidRDefault="00D84316" w:rsidP="00D84316">
      <w:pPr>
        <w:jc w:val="center"/>
        <w:rPr>
          <w:rFonts w:ascii="Amarante" w:hAnsi="Amarante"/>
          <w:sz w:val="48"/>
          <w:szCs w:val="48"/>
        </w:rPr>
      </w:pPr>
      <w:r w:rsidRPr="000810EE">
        <w:rPr>
          <w:rFonts w:ascii="Amarante" w:hAnsi="Amarante"/>
          <w:b/>
          <w:sz w:val="52"/>
          <w:szCs w:val="52"/>
          <w:u w:val="single"/>
        </w:rPr>
        <w:t>V</w:t>
      </w:r>
      <w:r w:rsidR="00433DE2" w:rsidRPr="000810EE">
        <w:rPr>
          <w:rFonts w:ascii="Amarante" w:hAnsi="Amarante"/>
          <w:b/>
          <w:sz w:val="52"/>
          <w:szCs w:val="52"/>
          <w:u w:val="single"/>
        </w:rPr>
        <w:t> </w:t>
      </w:r>
      <w:r w:rsidR="000810EE" w:rsidRPr="000810EE">
        <w:rPr>
          <w:rFonts w:ascii="Amarante" w:hAnsi="Amarante"/>
          <w:b/>
          <w:sz w:val="52"/>
          <w:szCs w:val="52"/>
          <w:u w:val="single"/>
        </w:rPr>
        <w:t>stredu</w:t>
      </w:r>
      <w:r w:rsidR="00433DE2" w:rsidRPr="000810EE">
        <w:rPr>
          <w:rFonts w:ascii="Amarante" w:hAnsi="Amarante"/>
          <w:b/>
          <w:sz w:val="52"/>
          <w:szCs w:val="52"/>
          <w:u w:val="single"/>
        </w:rPr>
        <w:t xml:space="preserve"> </w:t>
      </w:r>
      <w:r w:rsidR="00F90CB8" w:rsidRPr="000810EE">
        <w:rPr>
          <w:rFonts w:ascii="Amarante" w:hAnsi="Amarante"/>
          <w:b/>
          <w:sz w:val="52"/>
          <w:szCs w:val="52"/>
          <w:u w:val="single"/>
        </w:rPr>
        <w:t xml:space="preserve"> </w:t>
      </w:r>
      <w:r w:rsidRPr="000810EE">
        <w:rPr>
          <w:rFonts w:ascii="Amarante" w:hAnsi="Amarante"/>
          <w:b/>
          <w:sz w:val="52"/>
          <w:szCs w:val="52"/>
          <w:u w:val="single"/>
        </w:rPr>
        <w:t xml:space="preserve"> </w:t>
      </w:r>
      <w:r w:rsidR="000810EE" w:rsidRPr="000810EE">
        <w:rPr>
          <w:rFonts w:ascii="Amarante" w:hAnsi="Amarante"/>
          <w:b/>
          <w:sz w:val="52"/>
          <w:szCs w:val="52"/>
          <w:u w:val="single"/>
        </w:rPr>
        <w:t>9</w:t>
      </w:r>
      <w:r w:rsidRPr="000810EE">
        <w:rPr>
          <w:rFonts w:ascii="Amarante" w:hAnsi="Amarante"/>
          <w:b/>
          <w:sz w:val="52"/>
          <w:szCs w:val="52"/>
          <w:u w:val="single"/>
        </w:rPr>
        <w:t>.</w:t>
      </w:r>
      <w:r w:rsidR="00433DE2" w:rsidRPr="000810EE">
        <w:rPr>
          <w:rFonts w:ascii="Amarante" w:hAnsi="Amarante"/>
          <w:b/>
          <w:sz w:val="52"/>
          <w:szCs w:val="52"/>
          <w:u w:val="single"/>
        </w:rPr>
        <w:t>9</w:t>
      </w:r>
      <w:r w:rsidR="00F90CB8" w:rsidRPr="000810EE">
        <w:rPr>
          <w:rFonts w:ascii="Amarante" w:hAnsi="Amarante"/>
          <w:b/>
          <w:sz w:val="52"/>
          <w:szCs w:val="52"/>
          <w:u w:val="single"/>
        </w:rPr>
        <w:t xml:space="preserve">. </w:t>
      </w:r>
      <w:r w:rsidRPr="000810EE">
        <w:rPr>
          <w:rFonts w:ascii="Amarante" w:hAnsi="Amarante"/>
          <w:b/>
          <w:sz w:val="52"/>
          <w:szCs w:val="52"/>
          <w:u w:val="single"/>
        </w:rPr>
        <w:t>20</w:t>
      </w:r>
      <w:r w:rsidR="00F90CB8" w:rsidRPr="000810EE">
        <w:rPr>
          <w:rFonts w:ascii="Amarante" w:hAnsi="Amarante"/>
          <w:b/>
          <w:sz w:val="52"/>
          <w:szCs w:val="52"/>
          <w:u w:val="single"/>
        </w:rPr>
        <w:t>2</w:t>
      </w:r>
      <w:r w:rsidR="000810EE">
        <w:rPr>
          <w:rFonts w:ascii="Amarante" w:hAnsi="Amarante"/>
          <w:b/>
          <w:sz w:val="52"/>
          <w:szCs w:val="52"/>
          <w:u w:val="single"/>
        </w:rPr>
        <w:t>6</w:t>
      </w:r>
      <w:r w:rsidRPr="000810EE">
        <w:rPr>
          <w:rFonts w:ascii="Amarante" w:hAnsi="Amarante"/>
          <w:sz w:val="48"/>
          <w:szCs w:val="48"/>
        </w:rPr>
        <w:t xml:space="preserve"> </w:t>
      </w:r>
    </w:p>
    <w:p w14:paraId="5C9918A9" w14:textId="78ED0CE5" w:rsidR="00433DE2" w:rsidRPr="000810EE" w:rsidRDefault="00433DE2" w:rsidP="00D84316">
      <w:pPr>
        <w:jc w:val="center"/>
        <w:rPr>
          <w:rFonts w:ascii="Amarante" w:hAnsi="Amarante"/>
          <w:sz w:val="48"/>
          <w:szCs w:val="48"/>
        </w:rPr>
      </w:pPr>
      <w:r w:rsidRPr="000810EE">
        <w:rPr>
          <w:rFonts w:ascii="Amarante" w:hAnsi="Amarante"/>
          <w:sz w:val="48"/>
          <w:szCs w:val="48"/>
        </w:rPr>
        <w:t xml:space="preserve">strávime zaujímavé dopoludnie </w:t>
      </w:r>
    </w:p>
    <w:p w14:paraId="4B424F5D" w14:textId="7C016553" w:rsidR="00433DE2" w:rsidRPr="000810EE" w:rsidRDefault="00433DE2" w:rsidP="00D84316">
      <w:pPr>
        <w:jc w:val="center"/>
        <w:rPr>
          <w:rFonts w:ascii="Amarante" w:hAnsi="Amarante"/>
          <w:sz w:val="48"/>
          <w:szCs w:val="48"/>
        </w:rPr>
      </w:pPr>
      <w:r w:rsidRPr="000810EE">
        <w:rPr>
          <w:rFonts w:ascii="Amarante" w:hAnsi="Amarante"/>
          <w:sz w:val="48"/>
          <w:szCs w:val="48"/>
        </w:rPr>
        <w:t>pri príležitosti</w:t>
      </w:r>
    </w:p>
    <w:p w14:paraId="7FA0923E" w14:textId="2F7B2C20" w:rsidR="00433DE2" w:rsidRPr="000810EE" w:rsidRDefault="00433DE2" w:rsidP="00D84316">
      <w:pPr>
        <w:jc w:val="center"/>
        <w:rPr>
          <w:rFonts w:ascii="Amarante" w:hAnsi="Amarante"/>
          <w:sz w:val="96"/>
          <w:szCs w:val="96"/>
          <w:u w:val="single"/>
        </w:rPr>
      </w:pPr>
      <w:r w:rsidRPr="000810EE">
        <w:rPr>
          <w:rFonts w:ascii="Amarante" w:hAnsi="Amarante"/>
          <w:sz w:val="96"/>
          <w:szCs w:val="96"/>
          <w:u w:val="single"/>
        </w:rPr>
        <w:t>Európskeho dňa židovskej kultúry  a dedičstva</w:t>
      </w:r>
    </w:p>
    <w:p w14:paraId="36C640A1" w14:textId="235891E2" w:rsidR="00433DE2" w:rsidRPr="000810EE" w:rsidRDefault="00B678A6" w:rsidP="00D84316">
      <w:pPr>
        <w:jc w:val="center"/>
        <w:rPr>
          <w:rFonts w:ascii="Amarante" w:hAnsi="Amarante"/>
          <w:sz w:val="48"/>
          <w:szCs w:val="48"/>
        </w:rPr>
      </w:pPr>
      <w:r w:rsidRPr="000810EE">
        <w:rPr>
          <w:rFonts w:ascii="Amarante" w:hAnsi="Amarante"/>
          <w:sz w:val="48"/>
          <w:szCs w:val="48"/>
        </w:rPr>
        <w:t xml:space="preserve"> </w:t>
      </w:r>
      <w:r w:rsidR="000810EE" w:rsidRPr="000810EE">
        <w:rPr>
          <w:rFonts w:ascii="Amarante" w:hAnsi="Amarante"/>
          <w:sz w:val="48"/>
          <w:szCs w:val="48"/>
        </w:rPr>
        <w:t>a</w:t>
      </w:r>
    </w:p>
    <w:p w14:paraId="2627EC2B" w14:textId="3E4B0A51" w:rsidR="00F90CB8" w:rsidRPr="000810EE" w:rsidRDefault="000810EE" w:rsidP="00D84316">
      <w:pPr>
        <w:jc w:val="center"/>
        <w:rPr>
          <w:rFonts w:ascii="Amarante" w:hAnsi="Amarante"/>
          <w:b/>
          <w:sz w:val="72"/>
          <w:szCs w:val="72"/>
          <w:u w:val="single"/>
        </w:rPr>
      </w:pPr>
      <w:r w:rsidRPr="000810EE">
        <w:rPr>
          <w:rFonts w:ascii="Amarante" w:hAnsi="Amarante"/>
          <w:sz w:val="72"/>
          <w:szCs w:val="72"/>
          <w:u w:val="single"/>
        </w:rPr>
        <w:t>Deň obetí Holokaustu</w:t>
      </w:r>
    </w:p>
    <w:p w14:paraId="1965F67D" w14:textId="77777777" w:rsidR="00A06313" w:rsidRPr="000810EE" w:rsidRDefault="00A06313" w:rsidP="00D84316">
      <w:pPr>
        <w:jc w:val="center"/>
        <w:rPr>
          <w:rFonts w:ascii="Amarante" w:hAnsi="Amarante"/>
          <w:b/>
          <w:sz w:val="96"/>
          <w:szCs w:val="96"/>
          <w:u w:val="single"/>
        </w:rPr>
      </w:pPr>
    </w:p>
    <w:p w14:paraId="1A24CEE8" w14:textId="77777777" w:rsidR="000810EE" w:rsidRPr="000810EE" w:rsidRDefault="000810EE" w:rsidP="00D84316">
      <w:pPr>
        <w:jc w:val="center"/>
        <w:rPr>
          <w:rFonts w:ascii="Amarante" w:hAnsi="Amarante"/>
          <w:b/>
          <w:sz w:val="96"/>
          <w:szCs w:val="96"/>
          <w:u w:val="single"/>
        </w:rPr>
      </w:pPr>
    </w:p>
    <w:p w14:paraId="1D247D8A" w14:textId="1B77EC3E" w:rsidR="00A06313" w:rsidRPr="000810EE" w:rsidRDefault="00433DE2" w:rsidP="00D84316">
      <w:pPr>
        <w:jc w:val="center"/>
        <w:rPr>
          <w:rFonts w:ascii="Amarante" w:hAnsi="Amarante"/>
          <w:sz w:val="96"/>
          <w:szCs w:val="96"/>
        </w:rPr>
      </w:pPr>
      <w:r w:rsidRPr="000810EE">
        <w:rPr>
          <w:noProof/>
        </w:rPr>
        <w:drawing>
          <wp:inline distT="0" distB="0" distL="0" distR="0" wp14:anchorId="4E308B18" wp14:editId="1424537D">
            <wp:extent cx="4841875" cy="2546350"/>
            <wp:effectExtent l="0" t="0" r="0" b="6350"/>
            <wp:docPr id="997120950" name="Obrázok 2" descr="Židé, dějiny a kultura | Občankář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Židé, dějiny a kultura | Občankáři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1875" cy="254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0"/>
                    </a:effectLst>
                  </pic:spPr>
                </pic:pic>
              </a:graphicData>
            </a:graphic>
          </wp:inline>
        </w:drawing>
      </w:r>
    </w:p>
    <w:p w14:paraId="4D55271D" w14:textId="79DD9220" w:rsidR="00D84316" w:rsidRPr="000810EE" w:rsidRDefault="00F73787" w:rsidP="00F73787">
      <w:pPr>
        <w:spacing w:after="0"/>
        <w:jc w:val="center"/>
        <w:rPr>
          <w:rFonts w:ascii="Amarante" w:hAnsi="Amarante"/>
          <w:sz w:val="96"/>
          <w:szCs w:val="96"/>
        </w:rPr>
      </w:pPr>
      <w:r w:rsidRPr="000810EE">
        <w:rPr>
          <w:rFonts w:ascii="Amarante" w:hAnsi="Amarante"/>
          <w:sz w:val="96"/>
          <w:szCs w:val="96"/>
        </w:rPr>
        <w:t xml:space="preserve"> </w:t>
      </w:r>
    </w:p>
    <w:p w14:paraId="56CA6863" w14:textId="77777777" w:rsidR="00D84316" w:rsidRPr="000810EE" w:rsidRDefault="00D84316" w:rsidP="00D84316">
      <w:pPr>
        <w:jc w:val="center"/>
        <w:rPr>
          <w:rFonts w:ascii="Amarante" w:hAnsi="Amarante"/>
          <w:sz w:val="48"/>
          <w:szCs w:val="48"/>
        </w:rPr>
      </w:pPr>
    </w:p>
    <w:p w14:paraId="2E138A8A" w14:textId="77777777" w:rsidR="00F90CB8" w:rsidRDefault="00F90CB8" w:rsidP="00D84316">
      <w:pPr>
        <w:jc w:val="center"/>
        <w:rPr>
          <w:rFonts w:ascii="Amarante" w:hAnsi="Amarante"/>
          <w:color w:val="002060"/>
          <w:sz w:val="48"/>
          <w:szCs w:val="48"/>
        </w:rPr>
      </w:pPr>
    </w:p>
    <w:p w14:paraId="3EB68B2D" w14:textId="77777777" w:rsidR="00F90CB8" w:rsidRPr="00D84316" w:rsidRDefault="00F90CB8" w:rsidP="00D84316">
      <w:pPr>
        <w:jc w:val="center"/>
        <w:rPr>
          <w:rFonts w:ascii="Amarante" w:hAnsi="Amarante"/>
          <w:color w:val="002060"/>
          <w:sz w:val="48"/>
          <w:szCs w:val="48"/>
        </w:rPr>
      </w:pPr>
    </w:p>
    <w:p w14:paraId="7C061C47" w14:textId="642313BF" w:rsidR="00D84316" w:rsidRPr="00D84316" w:rsidRDefault="00D84316" w:rsidP="00D84316">
      <w:pPr>
        <w:jc w:val="center"/>
        <w:rPr>
          <w:rFonts w:ascii="Amarante" w:hAnsi="Amarante"/>
          <w:color w:val="943634" w:themeColor="accent2" w:themeShade="BF"/>
          <w:sz w:val="48"/>
          <w:szCs w:val="48"/>
        </w:rPr>
      </w:pPr>
    </w:p>
    <w:sectPr w:rsidR="00D84316" w:rsidRPr="00D84316" w:rsidSect="00D84316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marante">
    <w:panose1 w:val="02000000000000000000"/>
    <w:charset w:val="EE"/>
    <w:family w:val="auto"/>
    <w:pitch w:val="variable"/>
    <w:sig w:usb0="A00000AF" w:usb1="4000204A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238D"/>
    <w:rsid w:val="000810EE"/>
    <w:rsid w:val="00433DE2"/>
    <w:rsid w:val="004B4E13"/>
    <w:rsid w:val="00A06313"/>
    <w:rsid w:val="00B678A6"/>
    <w:rsid w:val="00D84316"/>
    <w:rsid w:val="00DF5E9B"/>
    <w:rsid w:val="00F73787"/>
    <w:rsid w:val="00F90CB8"/>
    <w:rsid w:val="00FE2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795C1"/>
  <w15:docId w15:val="{9556925E-D660-4367-92F7-0FC874CC0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D84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843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Hanzová</dc:creator>
  <cp:keywords/>
  <dc:description/>
  <cp:lastModifiedBy>Juliana Hanzová</cp:lastModifiedBy>
  <cp:revision>14</cp:revision>
  <cp:lastPrinted>2026-09-03T19:31:00Z</cp:lastPrinted>
  <dcterms:created xsi:type="dcterms:W3CDTF">2021-10-27T17:22:00Z</dcterms:created>
  <dcterms:modified xsi:type="dcterms:W3CDTF">2026-09-03T19:32:00Z</dcterms:modified>
</cp:coreProperties>
</file>